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283DA" w14:textId="2998AB28" w:rsidR="00DD2D90" w:rsidRPr="000708D3" w:rsidRDefault="00DD2D90" w:rsidP="000708D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“</w:t>
      </w:r>
      <w:r w:rsidR="003C268C">
        <w:rPr>
          <w:rFonts w:ascii="Times New Roman" w:hAnsi="Times New Roman"/>
          <w:b/>
          <w:bCs/>
          <w:noProof/>
          <w:sz w:val="28"/>
          <w:szCs w:val="28"/>
        </w:rPr>
        <w:t xml:space="preserve">1º </w:t>
      </w:r>
      <w:r>
        <w:rPr>
          <w:rFonts w:ascii="Times New Roman" w:hAnsi="Times New Roman"/>
          <w:b/>
          <w:bCs/>
          <w:noProof/>
          <w:sz w:val="28"/>
          <w:szCs w:val="28"/>
        </w:rPr>
        <w:t xml:space="preserve">ATA DE 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JULGAMENTO DE PROPOSTAS E DE HABILITAÇÃO DO PROCESSO Nº </w:t>
      </w:r>
      <w:r w:rsidR="00944840"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3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/</w:t>
      </w:r>
      <w:r w:rsidR="00944840"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2023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, </w:t>
      </w:r>
      <w:r w:rsidR="00944840"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DISPENSA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 Nº. </w:t>
      </w:r>
      <w:r w:rsidR="00944840"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/</w:t>
      </w:r>
      <w:r w:rsidR="00944840"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2023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 - </w:t>
      </w:r>
      <w:r w:rsidRPr="008D3D1D">
        <w:rPr>
          <w:rFonts w:ascii="Times New Roman" w:hAnsi="Times New Roman"/>
          <w:b/>
          <w:color w:val="000000" w:themeColor="text1"/>
          <w:sz w:val="28"/>
          <w:szCs w:val="28"/>
        </w:rPr>
        <w:t>CONTRATAÇÃO DIRETA – ART 75, INCISO II DA LEI 14.133/2021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”</w:t>
      </w:r>
      <w:r w:rsidRPr="008D3D1D">
        <w:rPr>
          <w:rFonts w:ascii="Times New Roman" w:hAnsi="Times New Roman"/>
          <w:b/>
          <w:bCs/>
          <w:noProof/>
          <w:color w:val="000000" w:themeColor="text1"/>
          <w:sz w:val="24"/>
          <w:szCs w:val="24"/>
        </w:rPr>
        <w:t xml:space="preserve"> </w:t>
      </w:r>
    </w:p>
    <w:p w14:paraId="20EA2DCE" w14:textId="10FCF3C8" w:rsidR="00DD2D90" w:rsidRPr="000708D3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No dia</w:t>
      </w:r>
      <w:r w:rsidR="00BD396C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dezesseis de janeiro de dois mil e vinte e dois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, as</w:t>
      </w:r>
      <w:r w:rsidR="00BD396C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nove 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horas</w:t>
      </w:r>
      <w:r w:rsidR="00BD396C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e quinze minutos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, no setor de licitações da Prefeitura Municipal de Albertina/MG, situado à Rua Luiz Opúsculo, nº 290, Centro, na cidade de Albertina, Estado de Minas Gerais, reuniu-se a Comissão de Contratação designada pelo senhor Prefeito Municipal através da Portaria nº</w:t>
      </w:r>
      <w:bookmarkStart w:id="0" w:name="iC_AQUFEProcComPortAnoComis_s0000100000"/>
      <w:r w:rsidR="00BD396C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.6.049 de 13/05/2022</w:t>
      </w:r>
      <w:bookmarkEnd w:id="0"/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, tendo como membros Joelma Aparecida dos Santos, Andressa Opúsculo Tenório e José Eduardo Lucatelli de Luca para análise das propostas e documentos de habilitação encaminhados via e-mail e protocolados no setor de protocolo da Prefeitura Municipal, referente a dispensa de licitação do art.75, inciso II da Lei Federal 14.133/21, </w:t>
      </w:r>
      <w:r w:rsidR="00944840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DISPENSA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nº. </w:t>
      </w:r>
      <w:r w:rsidR="00944840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2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/</w:t>
      </w:r>
      <w:r w:rsidR="00944840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2023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, que tem como objeto:</w:t>
      </w:r>
      <w:r w:rsidR="00201437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</w:t>
      </w:r>
      <w:r w:rsidR="00944840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Contratação de empresa especializada para a prestação de serviço de coleta, transporte, tratamento e destinação final dos resíduos sólidos dos grupos A, B e E do serviço de saúde da Unidade Básica de Saúde - UBS Mercedes Martins Simionatto deste município, conforme resolução do Conselho Nacional do Meio Ambiente - CONAMA 358/05 e resolução da diretoria colegiada - RDC nº 222, de 28 de março de 2018 da ANVISA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. Obedecendo a data e horário limite estabelecido no edital para apresentação de propostas e de documentação, verificou-se que</w:t>
      </w:r>
      <w:r w:rsidR="00C06BBF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não houve interessados nem por e-mail nem protocolado. De acordo com a cláusula 8.3.1 do edital, “No caso do procedimento restar fracassado, o órgão ou entidade poderá: I -Republicar o procedimento”,</w:t>
      </w:r>
      <w:r w:rsidR="00C06BBF" w:rsidRPr="00C06BBF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</w:t>
      </w:r>
      <w:r w:rsidR="00C06BBF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portanto a comissão de contratação decidiu pela republicação do edital com novos prazos para que fornecedores interressados possam encaminhar suas propostas e documentações, abrindo  prazo </w:t>
      </w:r>
      <w:r w:rsidR="000708D3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de até vinte e três de janeiro as nove horas. 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Nada mais havendo a tratar, encerra-se esta sessão ás</w:t>
      </w:r>
      <w:r w:rsidR="008D3D1D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nove 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horas e</w:t>
      </w:r>
      <w:r w:rsidR="008D3D1D"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cinquenta </w:t>
      </w:r>
      <w:r w:rsidRPr="008D3D1D">
        <w:rPr>
          <w:rFonts w:ascii="Times New Roman" w:hAnsi="Times New Roman"/>
          <w:noProof/>
          <w:color w:val="000000" w:themeColor="text1"/>
          <w:sz w:val="24"/>
          <w:szCs w:val="24"/>
        </w:rPr>
        <w:t>minutos. Lavrou a presente ata, que depois de lida e aprovada vai assinada pela Comissão de Contratação.</w:t>
      </w:r>
    </w:p>
    <w:p w14:paraId="3EE1C16A" w14:textId="77777777" w:rsidR="008D3D1D" w:rsidRPr="008D3D1D" w:rsidRDefault="008D3D1D" w:rsidP="008D3D1D">
      <w:pPr>
        <w:tabs>
          <w:tab w:val="left" w:pos="1620"/>
        </w:tabs>
        <w:rPr>
          <w:rFonts w:ascii="Times New Roman" w:hAnsi="Times New Roman"/>
          <w:color w:val="000000" w:themeColor="text1"/>
          <w:sz w:val="24"/>
          <w:szCs w:val="24"/>
        </w:rPr>
      </w:pPr>
    </w:p>
    <w:p w14:paraId="75C5E016" w14:textId="77777777" w:rsidR="008D3D1D" w:rsidRPr="008D3D1D" w:rsidRDefault="008D3D1D" w:rsidP="008D3D1D">
      <w:pPr>
        <w:pStyle w:val="SemEspaamento"/>
        <w:jc w:val="center"/>
        <w:rPr>
          <w:color w:val="000000" w:themeColor="text1"/>
        </w:rPr>
      </w:pPr>
      <w:r w:rsidRPr="008D3D1D">
        <w:rPr>
          <w:color w:val="000000" w:themeColor="text1"/>
        </w:rPr>
        <w:t>Joelma Aparecida dos Santos</w:t>
      </w:r>
    </w:p>
    <w:p w14:paraId="4332B15D" w14:textId="77777777" w:rsidR="008D3D1D" w:rsidRPr="008D3D1D" w:rsidRDefault="008D3D1D" w:rsidP="008D3D1D">
      <w:pPr>
        <w:pStyle w:val="SemEspaamento"/>
        <w:jc w:val="center"/>
        <w:rPr>
          <w:color w:val="000000" w:themeColor="text1"/>
        </w:rPr>
      </w:pPr>
      <w:r w:rsidRPr="008D3D1D">
        <w:rPr>
          <w:color w:val="000000" w:themeColor="text1"/>
        </w:rPr>
        <w:t>Comissão de Contratação</w:t>
      </w:r>
    </w:p>
    <w:p w14:paraId="0ACB22EA" w14:textId="77777777" w:rsidR="008D3D1D" w:rsidRPr="008D3D1D" w:rsidRDefault="008D3D1D" w:rsidP="008D3D1D">
      <w:pPr>
        <w:pStyle w:val="SemEspaamento"/>
        <w:rPr>
          <w:color w:val="000000" w:themeColor="text1"/>
        </w:rPr>
      </w:pPr>
    </w:p>
    <w:p w14:paraId="2E073497" w14:textId="77777777" w:rsidR="008D3D1D" w:rsidRPr="008D3D1D" w:rsidRDefault="008D3D1D" w:rsidP="008D3D1D">
      <w:pPr>
        <w:pStyle w:val="SemEspaamento"/>
        <w:rPr>
          <w:color w:val="000000" w:themeColor="text1"/>
        </w:rPr>
      </w:pPr>
    </w:p>
    <w:p w14:paraId="65794691" w14:textId="77777777" w:rsidR="008D3D1D" w:rsidRPr="008D3D1D" w:rsidRDefault="008D3D1D" w:rsidP="008D3D1D">
      <w:pPr>
        <w:pStyle w:val="SemEspaamento"/>
        <w:jc w:val="center"/>
        <w:rPr>
          <w:color w:val="000000" w:themeColor="text1"/>
        </w:rPr>
      </w:pPr>
      <w:r w:rsidRPr="008D3D1D">
        <w:rPr>
          <w:color w:val="000000" w:themeColor="text1"/>
        </w:rPr>
        <w:t xml:space="preserve">Andressa Opúsculo Tenório </w:t>
      </w:r>
    </w:p>
    <w:p w14:paraId="78950DFA" w14:textId="77777777" w:rsidR="008D3D1D" w:rsidRPr="008D3D1D" w:rsidRDefault="008D3D1D" w:rsidP="008D3D1D">
      <w:pPr>
        <w:pStyle w:val="SemEspaamento"/>
        <w:jc w:val="center"/>
        <w:rPr>
          <w:color w:val="000000" w:themeColor="text1"/>
        </w:rPr>
      </w:pPr>
      <w:r w:rsidRPr="008D3D1D">
        <w:rPr>
          <w:color w:val="000000" w:themeColor="text1"/>
        </w:rPr>
        <w:t>Comissão de Contratação</w:t>
      </w:r>
    </w:p>
    <w:p w14:paraId="09461FD7" w14:textId="77777777" w:rsidR="008D3D1D" w:rsidRPr="008D3D1D" w:rsidRDefault="008D3D1D" w:rsidP="008D3D1D">
      <w:pPr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</w:p>
    <w:p w14:paraId="624043DC" w14:textId="61753A98" w:rsidR="008D3D1D" w:rsidRPr="008D3D1D" w:rsidRDefault="00DF625B" w:rsidP="008D3D1D">
      <w:pPr>
        <w:spacing w:after="0" w:line="240" w:lineRule="auto"/>
        <w:jc w:val="center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José Eduardo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Lucatelli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de Luca</w:t>
      </w:r>
    </w:p>
    <w:p w14:paraId="56783712" w14:textId="77777777" w:rsidR="008D3D1D" w:rsidRPr="008D3D1D" w:rsidRDefault="008D3D1D" w:rsidP="008D3D1D">
      <w:pPr>
        <w:pStyle w:val="SemEspaamento"/>
        <w:jc w:val="center"/>
        <w:rPr>
          <w:color w:val="000000" w:themeColor="text1"/>
        </w:rPr>
      </w:pPr>
      <w:r w:rsidRPr="008D3D1D">
        <w:rPr>
          <w:color w:val="000000" w:themeColor="text1"/>
        </w:rPr>
        <w:t>Comissão de Contratação</w:t>
      </w:r>
    </w:p>
    <w:p w14:paraId="3A8D7974" w14:textId="77777777" w:rsidR="00DD2D90" w:rsidRPr="008D3D1D" w:rsidRDefault="00DD2D90" w:rsidP="00DD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p w14:paraId="607922BE" w14:textId="77777777" w:rsidR="00DD2D90" w:rsidRPr="008D3D1D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p w14:paraId="2236B76E" w14:textId="77777777" w:rsidR="00DD2D90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2827B9B9" w14:textId="77777777" w:rsidR="00DD2D90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14:paraId="170CC1FB" w14:textId="77777777" w:rsidR="00DD2D90" w:rsidRPr="003A709B" w:rsidRDefault="00DD2D90" w:rsidP="00DD2D90">
      <w:pPr>
        <w:rPr>
          <w:szCs w:val="24"/>
        </w:rPr>
      </w:pPr>
    </w:p>
    <w:p w14:paraId="5F7A7081" w14:textId="77777777" w:rsidR="00DD2D90" w:rsidRDefault="00DD2D90" w:rsidP="00DD2D90"/>
    <w:p w14:paraId="773AF926" w14:textId="77777777" w:rsidR="00142FF5" w:rsidRDefault="00142FF5"/>
    <w:sectPr w:rsidR="00142FF5" w:rsidSect="008D3D1D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EE3D2" w14:textId="77777777" w:rsidR="002750E8" w:rsidRDefault="002750E8">
      <w:pPr>
        <w:spacing w:after="0" w:line="240" w:lineRule="auto"/>
      </w:pPr>
      <w:r>
        <w:separator/>
      </w:r>
    </w:p>
  </w:endnote>
  <w:endnote w:type="continuationSeparator" w:id="0">
    <w:p w14:paraId="4381B2EF" w14:textId="77777777" w:rsidR="002750E8" w:rsidRDefault="00275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52369" w14:textId="77777777" w:rsidR="002750E8" w:rsidRDefault="002750E8">
      <w:pPr>
        <w:spacing w:after="0" w:line="240" w:lineRule="auto"/>
      </w:pPr>
      <w:r>
        <w:separator/>
      </w:r>
    </w:p>
  </w:footnote>
  <w:footnote w:type="continuationSeparator" w:id="0">
    <w:p w14:paraId="32E9AC90" w14:textId="77777777" w:rsidR="002750E8" w:rsidRDefault="00275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8"/>
      <w:gridCol w:w="7797"/>
    </w:tblGrid>
    <w:tr w:rsidR="001E7F38" w14:paraId="23B2E837" w14:textId="77777777" w:rsidTr="001E7F38">
      <w:tc>
        <w:tcPr>
          <w:tcW w:w="1488" w:type="dxa"/>
          <w:hideMark/>
        </w:tcPr>
        <w:p w14:paraId="43F8934F" w14:textId="77777777" w:rsidR="001E7F38" w:rsidRDefault="006A0B2C">
          <w:pPr>
            <w:pStyle w:val="Cabealho"/>
            <w:spacing w:line="276" w:lineRule="auto"/>
            <w:jc w:val="both"/>
            <w:rPr>
              <w:rFonts w:ascii="Courier New" w:hAnsi="Courier New" w:cs="Courier New"/>
              <w:sz w:val="16"/>
              <w:szCs w:val="16"/>
            </w:rPr>
          </w:pPr>
          <w:r>
            <w:object w:dxaOrig="2040" w:dyaOrig="1935" w14:anchorId="0358F46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63pt">
                <v:imagedata r:id="rId1" o:title=""/>
              </v:shape>
              <o:OLEObject Type="Embed" ProgID="PBrush" ShapeID="_x0000_i1025" DrawAspect="Content" ObjectID="_1735451582" r:id="rId2"/>
            </w:object>
          </w:r>
        </w:p>
      </w:tc>
      <w:tc>
        <w:tcPr>
          <w:tcW w:w="7796" w:type="dxa"/>
          <w:hideMark/>
        </w:tcPr>
        <w:p w14:paraId="32381FA2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</w:pPr>
          <w:r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  <w:t>Prefeitura Municipal de Albertina</w:t>
          </w:r>
        </w:p>
        <w:p w14:paraId="2E224CD7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ESTADO DE MINAS GERAIS - CEP 37.596-000 - CNPJ 17.912.015/0001-29</w:t>
          </w:r>
        </w:p>
        <w:p w14:paraId="74EA966A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Rua Luiz Opúsculo, nº290, centro - TELEFAX (35)3446-1300</w:t>
          </w:r>
        </w:p>
        <w:p w14:paraId="66995731" w14:textId="77777777" w:rsidR="001E7F38" w:rsidRDefault="003C268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24"/>
              <w:szCs w:val="24"/>
            </w:rPr>
          </w:pPr>
          <w:hyperlink r:id="rId3" w:history="1">
            <w:r w:rsidR="006A0B2C">
              <w:rPr>
                <w:rStyle w:val="Hyperlink"/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www.albertina.mg.gov.br</w:t>
            </w:r>
          </w:hyperlink>
        </w:p>
      </w:tc>
    </w:tr>
  </w:tbl>
  <w:p w14:paraId="218351A9" w14:textId="77777777" w:rsidR="001E7F38" w:rsidRDefault="001E7F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3E"/>
    <w:rsid w:val="000000B0"/>
    <w:rsid w:val="00030244"/>
    <w:rsid w:val="0003119F"/>
    <w:rsid w:val="00033210"/>
    <w:rsid w:val="000520EF"/>
    <w:rsid w:val="00063373"/>
    <w:rsid w:val="000708D3"/>
    <w:rsid w:val="00073DF0"/>
    <w:rsid w:val="0008592F"/>
    <w:rsid w:val="0009030F"/>
    <w:rsid w:val="000C2603"/>
    <w:rsid w:val="000F116D"/>
    <w:rsid w:val="000F563C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E7F38"/>
    <w:rsid w:val="001F0D75"/>
    <w:rsid w:val="001F38B7"/>
    <w:rsid w:val="00201437"/>
    <w:rsid w:val="00241ED4"/>
    <w:rsid w:val="0024335F"/>
    <w:rsid w:val="00244969"/>
    <w:rsid w:val="00264B1F"/>
    <w:rsid w:val="002750E8"/>
    <w:rsid w:val="0028083E"/>
    <w:rsid w:val="00282388"/>
    <w:rsid w:val="00284F01"/>
    <w:rsid w:val="002908B2"/>
    <w:rsid w:val="0029454A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94BF0"/>
    <w:rsid w:val="003A080C"/>
    <w:rsid w:val="003A6FBC"/>
    <w:rsid w:val="003A709B"/>
    <w:rsid w:val="003B19BB"/>
    <w:rsid w:val="003B2634"/>
    <w:rsid w:val="003B4F6C"/>
    <w:rsid w:val="003B6C2F"/>
    <w:rsid w:val="003C1E99"/>
    <w:rsid w:val="003C2007"/>
    <w:rsid w:val="003C23EC"/>
    <w:rsid w:val="003C268C"/>
    <w:rsid w:val="003C7750"/>
    <w:rsid w:val="003E2E3D"/>
    <w:rsid w:val="003F29E0"/>
    <w:rsid w:val="004044C2"/>
    <w:rsid w:val="00421A9D"/>
    <w:rsid w:val="00424E0C"/>
    <w:rsid w:val="00435F9C"/>
    <w:rsid w:val="004565E0"/>
    <w:rsid w:val="00463EC1"/>
    <w:rsid w:val="00492929"/>
    <w:rsid w:val="004A58A7"/>
    <w:rsid w:val="004A75BE"/>
    <w:rsid w:val="004B211B"/>
    <w:rsid w:val="004B2612"/>
    <w:rsid w:val="004D2227"/>
    <w:rsid w:val="004D7A04"/>
    <w:rsid w:val="004D7EA9"/>
    <w:rsid w:val="004E198D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90FC5"/>
    <w:rsid w:val="00595440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73D4"/>
    <w:rsid w:val="006755CE"/>
    <w:rsid w:val="00683865"/>
    <w:rsid w:val="00684CE7"/>
    <w:rsid w:val="00691A63"/>
    <w:rsid w:val="006A0B2C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91AE2"/>
    <w:rsid w:val="008A0449"/>
    <w:rsid w:val="008A0843"/>
    <w:rsid w:val="008A17F0"/>
    <w:rsid w:val="008B1E90"/>
    <w:rsid w:val="008B38CA"/>
    <w:rsid w:val="008B5CB8"/>
    <w:rsid w:val="008C7288"/>
    <w:rsid w:val="008D3D1D"/>
    <w:rsid w:val="008E093E"/>
    <w:rsid w:val="008E7DAA"/>
    <w:rsid w:val="008F51F0"/>
    <w:rsid w:val="00901F58"/>
    <w:rsid w:val="00905A21"/>
    <w:rsid w:val="0091426D"/>
    <w:rsid w:val="00942D64"/>
    <w:rsid w:val="00944840"/>
    <w:rsid w:val="00945984"/>
    <w:rsid w:val="00946058"/>
    <w:rsid w:val="009620EF"/>
    <w:rsid w:val="00966F06"/>
    <w:rsid w:val="0096742E"/>
    <w:rsid w:val="00980A1B"/>
    <w:rsid w:val="009818C0"/>
    <w:rsid w:val="00981A26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A740A"/>
    <w:rsid w:val="00AB554D"/>
    <w:rsid w:val="00AC7B7E"/>
    <w:rsid w:val="00AF01C8"/>
    <w:rsid w:val="00AF114E"/>
    <w:rsid w:val="00B118B2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D396C"/>
    <w:rsid w:val="00BF0834"/>
    <w:rsid w:val="00C03122"/>
    <w:rsid w:val="00C04E15"/>
    <w:rsid w:val="00C06BBF"/>
    <w:rsid w:val="00C202A5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E313E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4F7B"/>
    <w:rsid w:val="00D81105"/>
    <w:rsid w:val="00D81523"/>
    <w:rsid w:val="00D81834"/>
    <w:rsid w:val="00D86DED"/>
    <w:rsid w:val="00DA2A87"/>
    <w:rsid w:val="00DA6D41"/>
    <w:rsid w:val="00DD0011"/>
    <w:rsid w:val="00DD2D90"/>
    <w:rsid w:val="00DF2985"/>
    <w:rsid w:val="00DF428F"/>
    <w:rsid w:val="00DF625B"/>
    <w:rsid w:val="00DF62E8"/>
    <w:rsid w:val="00E22155"/>
    <w:rsid w:val="00E25C1C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4:docId w14:val="5D967D1A"/>
  <w14:defaultImageDpi w14:val="0"/>
  <w15:docId w15:val="{C04D6BB9-252C-47CE-864A-A76137B0C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D90"/>
    <w:pPr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DD2D90"/>
    <w:rPr>
      <w:rFonts w:eastAsia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DD2D90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DD2D90"/>
    <w:pPr>
      <w:spacing w:after="0" w:line="240" w:lineRule="auto"/>
    </w:pPr>
    <w:rPr>
      <w:rFonts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8A0843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A0843"/>
    <w:pPr>
      <w:widowControl w:val="0"/>
      <w:autoSpaceDE w:val="0"/>
      <w:autoSpaceDN w:val="0"/>
      <w:spacing w:before="10" w:after="0" w:line="240" w:lineRule="auto"/>
      <w:ind w:left="100"/>
    </w:pPr>
    <w:rPr>
      <w:rFonts w:ascii="Times New Roman" w:hAnsi="Times New Roman"/>
      <w:lang w:val="pt-PT"/>
    </w:rPr>
  </w:style>
  <w:style w:type="paragraph" w:styleId="PargrafodaLista">
    <w:name w:val="List Paragraph"/>
    <w:basedOn w:val="Normal"/>
    <w:uiPriority w:val="34"/>
    <w:qFormat/>
    <w:rsid w:val="008A0843"/>
    <w:pPr>
      <w:spacing w:after="160" w:line="259" w:lineRule="auto"/>
      <w:ind w:left="720"/>
      <w:contextualSpacing/>
    </w:pPr>
  </w:style>
  <w:style w:type="paragraph" w:styleId="SemEspaamento">
    <w:name w:val="No Spacing"/>
    <w:uiPriority w:val="1"/>
    <w:qFormat/>
    <w:rsid w:val="008D3D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bertina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345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5</cp:revision>
  <cp:lastPrinted>2023-01-17T11:44:00Z</cp:lastPrinted>
  <dcterms:created xsi:type="dcterms:W3CDTF">2023-01-16T19:48:00Z</dcterms:created>
  <dcterms:modified xsi:type="dcterms:W3CDTF">2023-01-17T12:06:00Z</dcterms:modified>
</cp:coreProperties>
</file>